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076" w:rsidRPr="00D1562D" w:rsidRDefault="00023B59">
      <w:pPr>
        <w:rPr>
          <w:b/>
        </w:rPr>
      </w:pPr>
      <w:r w:rsidRPr="00D1562D">
        <w:rPr>
          <w:b/>
        </w:rPr>
        <w:t xml:space="preserve">TW3: </w:t>
      </w:r>
      <w:r w:rsidR="00D1562D" w:rsidRPr="00D1562D">
        <w:rPr>
          <w:b/>
        </w:rPr>
        <w:t>Board Resolution</w:t>
      </w:r>
    </w:p>
    <w:p w:rsidR="00023B59" w:rsidRDefault="00023B59">
      <w:r>
        <w:t xml:space="preserve">On 19 November 2020, </w:t>
      </w:r>
      <w:r w:rsidRPr="00023B59">
        <w:t>Central Pharmaceutical JSC No.3</w:t>
      </w:r>
      <w:r>
        <w:t xml:space="preserve"> announced the Decision No.92/QD-DTW3 </w:t>
      </w:r>
      <w:r>
        <w:t xml:space="preserve">about the repurchase of shares for treasury shares </w:t>
      </w:r>
      <w:proofErr w:type="gramStart"/>
      <w:r>
        <w:t>3</w:t>
      </w:r>
      <w:r w:rsidRPr="00023B59">
        <w:rPr>
          <w:vertAlign w:val="superscript"/>
        </w:rPr>
        <w:t>rd</w:t>
      </w:r>
      <w:proofErr w:type="gramEnd"/>
      <w:r>
        <w:t xml:space="preserve"> time in 2020</w:t>
      </w:r>
      <w:r>
        <w:t xml:space="preserve"> as follows:</w:t>
      </w:r>
    </w:p>
    <w:p w:rsidR="00023B59" w:rsidRDefault="00023B59">
      <w:r w:rsidRPr="00D1562D">
        <w:rPr>
          <w:b/>
        </w:rPr>
        <w:t>Article 1</w:t>
      </w:r>
      <w:r>
        <w:t>: Approve the content of the plan for repurchasing shares for treasury shares:</w:t>
      </w:r>
    </w:p>
    <w:p w:rsidR="00023B59" w:rsidRDefault="00023B59">
      <w:r>
        <w:t xml:space="preserve">- Purpose: Purchase shares for treasury shares of </w:t>
      </w:r>
      <w:r w:rsidRPr="00023B59">
        <w:t>Central Pharmaceutical JSC No.3</w:t>
      </w:r>
    </w:p>
    <w:p w:rsidR="00023B59" w:rsidRDefault="00023B59">
      <w:r>
        <w:t xml:space="preserve">- Name of shares: Shares of </w:t>
      </w:r>
      <w:r w:rsidRPr="00023B59">
        <w:t>Central Pharmaceutical JSC No.3</w:t>
      </w:r>
    </w:p>
    <w:p w:rsidR="00023B59" w:rsidRDefault="00023B59">
      <w:r>
        <w:t>- Stock code: TW3</w:t>
      </w:r>
    </w:p>
    <w:p w:rsidR="00023B59" w:rsidRDefault="00023B59">
      <w:r>
        <w:t>- Type of share: common</w:t>
      </w:r>
    </w:p>
    <w:p w:rsidR="00023B59" w:rsidRDefault="00023B59">
      <w:r>
        <w:t>- Par value: VND 10,000/share</w:t>
      </w:r>
    </w:p>
    <w:p w:rsidR="00023B59" w:rsidRDefault="00023B59">
      <w:r>
        <w:t>- Total value of shares by par value: VND 20,000,000</w:t>
      </w:r>
    </w:p>
    <w:p w:rsidR="00023B59" w:rsidRDefault="00023B59">
      <w:r>
        <w:t>- Trading price:</w:t>
      </w:r>
      <w:r w:rsidR="00D1562D">
        <w:t xml:space="preserve"> </w:t>
      </w:r>
      <w:r w:rsidR="00D1562D" w:rsidRPr="00D1562D">
        <w:t xml:space="preserve">the closing price of the session immediately preceding the trading day and not higher than the buying price at the time of </w:t>
      </w:r>
      <w:proofErr w:type="spellStart"/>
      <w:r w:rsidR="00D1562D" w:rsidRPr="00D1562D">
        <w:t>equitization</w:t>
      </w:r>
      <w:proofErr w:type="spellEnd"/>
      <w:r w:rsidR="00D1562D" w:rsidRPr="00D1562D">
        <w:t>, which is VND 10</w:t>
      </w:r>
      <w:r w:rsidR="00D1562D">
        <w:t>,</w:t>
      </w:r>
      <w:r w:rsidR="00D1562D" w:rsidRPr="00D1562D">
        <w:t>200/ share.</w:t>
      </w:r>
    </w:p>
    <w:p w:rsidR="00D1562D" w:rsidRDefault="00D1562D">
      <w:r>
        <w:t>- Number of existing treasury shares: 43,400 shares, accounting for 2.48% of total number of existing shares</w:t>
      </w:r>
    </w:p>
    <w:p w:rsidR="00D1562D" w:rsidRDefault="00D1562D">
      <w:r>
        <w:t>- Number of shares repurchased for treasury shares: 2,000 shares</w:t>
      </w:r>
    </w:p>
    <w:p w:rsidR="00D1562D" w:rsidRDefault="00D1562D" w:rsidP="00D1562D">
      <w:r>
        <w:t>- Number of treasury shares after the purchase: 45,400 shares, accounting for 2.59</w:t>
      </w:r>
      <w:r>
        <w:t>% of total number of existing shares</w:t>
      </w:r>
    </w:p>
    <w:p w:rsidR="00D1562D" w:rsidRDefault="00D1562D" w:rsidP="00D1562D">
      <w:r>
        <w:t>- Information about the seller: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1558"/>
        <w:gridCol w:w="1986"/>
        <w:gridCol w:w="1558"/>
        <w:gridCol w:w="1559"/>
        <w:gridCol w:w="1559"/>
      </w:tblGrid>
      <w:tr w:rsidR="00D1562D" w:rsidTr="00D1562D">
        <w:tc>
          <w:tcPr>
            <w:tcW w:w="562" w:type="dxa"/>
          </w:tcPr>
          <w:p w:rsidR="00D1562D" w:rsidRDefault="00D1562D" w:rsidP="00D1562D">
            <w:r>
              <w:t>No.</w:t>
            </w:r>
          </w:p>
        </w:tc>
        <w:tc>
          <w:tcPr>
            <w:tcW w:w="1558" w:type="dxa"/>
          </w:tcPr>
          <w:p w:rsidR="00D1562D" w:rsidRDefault="00D1562D" w:rsidP="00D1562D">
            <w:r>
              <w:t>Full Name</w:t>
            </w:r>
          </w:p>
        </w:tc>
        <w:tc>
          <w:tcPr>
            <w:tcW w:w="1986" w:type="dxa"/>
          </w:tcPr>
          <w:p w:rsidR="00D1562D" w:rsidRDefault="00D1562D" w:rsidP="00D1562D">
            <w:r>
              <w:t>Number of security registration certificate</w:t>
            </w:r>
          </w:p>
        </w:tc>
        <w:tc>
          <w:tcPr>
            <w:tcW w:w="1558" w:type="dxa"/>
          </w:tcPr>
          <w:p w:rsidR="00D1562D" w:rsidRDefault="00D1562D" w:rsidP="00D1562D">
            <w:r>
              <w:t>Date issued</w:t>
            </w:r>
          </w:p>
        </w:tc>
        <w:tc>
          <w:tcPr>
            <w:tcW w:w="1559" w:type="dxa"/>
          </w:tcPr>
          <w:p w:rsidR="00D1562D" w:rsidRDefault="00D1562D" w:rsidP="00D1562D">
            <w:r>
              <w:t>Place</w:t>
            </w:r>
          </w:p>
        </w:tc>
        <w:tc>
          <w:tcPr>
            <w:tcW w:w="1559" w:type="dxa"/>
          </w:tcPr>
          <w:p w:rsidR="00D1562D" w:rsidRDefault="00D1562D" w:rsidP="00D1562D">
            <w:r>
              <w:t>Number of shares trading</w:t>
            </w:r>
          </w:p>
        </w:tc>
      </w:tr>
      <w:tr w:rsidR="00D1562D" w:rsidTr="00D1562D">
        <w:tc>
          <w:tcPr>
            <w:tcW w:w="562" w:type="dxa"/>
          </w:tcPr>
          <w:p w:rsidR="00D1562D" w:rsidRDefault="00D1562D" w:rsidP="00D1562D">
            <w:r>
              <w:t>1</w:t>
            </w:r>
          </w:p>
        </w:tc>
        <w:tc>
          <w:tcPr>
            <w:tcW w:w="1558" w:type="dxa"/>
          </w:tcPr>
          <w:p w:rsidR="00D1562D" w:rsidRDefault="00D1562D" w:rsidP="00D1562D">
            <w:r>
              <w:t xml:space="preserve">Nguyen Duy </w:t>
            </w:r>
            <w:proofErr w:type="spellStart"/>
            <w:r>
              <w:t>Oanh</w:t>
            </w:r>
            <w:proofErr w:type="spellEnd"/>
          </w:p>
        </w:tc>
        <w:tc>
          <w:tcPr>
            <w:tcW w:w="1986" w:type="dxa"/>
          </w:tcPr>
          <w:p w:rsidR="00D1562D" w:rsidRDefault="00D1562D" w:rsidP="00D1562D">
            <w:r>
              <w:t>205190416</w:t>
            </w:r>
          </w:p>
        </w:tc>
        <w:tc>
          <w:tcPr>
            <w:tcW w:w="1558" w:type="dxa"/>
          </w:tcPr>
          <w:p w:rsidR="00D1562D" w:rsidRDefault="00D1562D" w:rsidP="00D1562D">
            <w:r>
              <w:t>23/08/2014</w:t>
            </w:r>
          </w:p>
        </w:tc>
        <w:tc>
          <w:tcPr>
            <w:tcW w:w="1559" w:type="dxa"/>
          </w:tcPr>
          <w:p w:rsidR="00D1562D" w:rsidRDefault="00D1562D" w:rsidP="00D1562D">
            <w:r>
              <w:t xml:space="preserve">Police Department of </w:t>
            </w:r>
            <w:proofErr w:type="spellStart"/>
            <w:r>
              <w:t>Quang</w:t>
            </w:r>
            <w:proofErr w:type="spellEnd"/>
            <w:r>
              <w:t xml:space="preserve"> Nam province</w:t>
            </w:r>
          </w:p>
        </w:tc>
        <w:tc>
          <w:tcPr>
            <w:tcW w:w="1559" w:type="dxa"/>
          </w:tcPr>
          <w:p w:rsidR="00D1562D" w:rsidRDefault="00D1562D" w:rsidP="00D1562D">
            <w:r>
              <w:t>2,000</w:t>
            </w:r>
          </w:p>
        </w:tc>
      </w:tr>
      <w:tr w:rsidR="00D1562D" w:rsidTr="001826E8">
        <w:tc>
          <w:tcPr>
            <w:tcW w:w="7223" w:type="dxa"/>
            <w:gridSpan w:val="5"/>
          </w:tcPr>
          <w:p w:rsidR="00D1562D" w:rsidRPr="00D1562D" w:rsidRDefault="00D1562D" w:rsidP="00D1562D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559" w:type="dxa"/>
          </w:tcPr>
          <w:p w:rsidR="00D1562D" w:rsidRPr="00D1562D" w:rsidRDefault="00D1562D" w:rsidP="00D1562D">
            <w:pPr>
              <w:rPr>
                <w:b/>
              </w:rPr>
            </w:pPr>
            <w:r w:rsidRPr="00D1562D">
              <w:rPr>
                <w:b/>
              </w:rPr>
              <w:t>2,000</w:t>
            </w:r>
          </w:p>
        </w:tc>
      </w:tr>
    </w:tbl>
    <w:p w:rsidR="00D1562D" w:rsidRDefault="00D1562D" w:rsidP="00D1562D">
      <w:r>
        <w:t>- Trading method: through VSD</w:t>
      </w:r>
    </w:p>
    <w:p w:rsidR="00D1562D" w:rsidRDefault="00D1562D" w:rsidP="00D1562D">
      <w:r>
        <w:t>- Exercise date: after receiving the approval of SSC</w:t>
      </w:r>
    </w:p>
    <w:p w:rsidR="00D1562D" w:rsidRDefault="00D1562D" w:rsidP="00D1562D">
      <w:pPr>
        <w:pStyle w:val="Heading2"/>
        <w:shd w:val="clear" w:color="auto" w:fill="FFFFFF"/>
        <w:spacing w:before="75" w:beforeAutospacing="0" w:after="75" w:afterAutospacing="0"/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</w:pPr>
      <w:r w:rsidRPr="00D1562D"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  <w:t xml:space="preserve">- Name of </w:t>
      </w:r>
      <w:proofErr w:type="gramStart"/>
      <w:r w:rsidRPr="00D1562D"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  <w:t>security company</w:t>
      </w:r>
      <w:proofErr w:type="gramEnd"/>
      <w:r w:rsidRPr="00D1562D"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  <w:t xml:space="preserve"> which is authorized to do the trading of purchasing shares for treasury shares: 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  <w:t xml:space="preserve"> </w:t>
      </w:r>
      <w:r w:rsidRPr="00D1562D"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  <w:t xml:space="preserve">An </w:t>
      </w:r>
      <w:proofErr w:type="spellStart"/>
      <w:r w:rsidRPr="00D1562D"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  <w:t>Binh</w:t>
      </w:r>
      <w:proofErr w:type="spellEnd"/>
      <w:r w:rsidRPr="00D1562D"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  <w:t xml:space="preserve"> Securities Joint Stock Company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  <w:t xml:space="preserve"> – 16</w:t>
      </w:r>
      <w:r w:rsidRPr="00D1562D">
        <w:rPr>
          <w:rFonts w:asciiTheme="minorHAnsi" w:eastAsiaTheme="minorHAnsi" w:hAnsiTheme="minorHAnsi" w:cstheme="minorBidi"/>
          <w:b w:val="0"/>
          <w:bCs w:val="0"/>
          <w:sz w:val="22"/>
          <w:szCs w:val="22"/>
          <w:vertAlign w:val="superscript"/>
        </w:rPr>
        <w:t>th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  <w:t xml:space="preserve"> floor, </w:t>
      </w:r>
      <w:proofErr w:type="spellStart"/>
      <w:r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  <w:t>Geleximco</w:t>
      </w:r>
      <w:proofErr w:type="spellEnd"/>
      <w:r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  <w:t xml:space="preserve"> Building, No.36 Hoang </w:t>
      </w:r>
      <w:proofErr w:type="spellStart"/>
      <w:r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  <w:t>Cau</w:t>
      </w:r>
      <w:proofErr w:type="spellEnd"/>
      <w:r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  <w:t xml:space="preserve"> street, O Cho </w:t>
      </w:r>
      <w:proofErr w:type="spellStart"/>
      <w:r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  <w:t>Dua</w:t>
      </w:r>
      <w:proofErr w:type="spellEnd"/>
      <w:r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  <w:t xml:space="preserve"> ward, Dong Da district, Hanoi</w:t>
      </w:r>
    </w:p>
    <w:p w:rsidR="00D1562D" w:rsidRPr="00D1562D" w:rsidRDefault="00D1562D" w:rsidP="00D1562D">
      <w:pPr>
        <w:pStyle w:val="Heading2"/>
        <w:shd w:val="clear" w:color="auto" w:fill="FFFFFF"/>
        <w:spacing w:before="75" w:beforeAutospacing="0" w:after="75" w:afterAutospacing="0"/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</w:pPr>
      <w:bookmarkStart w:id="0" w:name="_GoBack"/>
      <w:r w:rsidRPr="00D1562D">
        <w:rPr>
          <w:rFonts w:asciiTheme="minorHAnsi" w:eastAsiaTheme="minorHAnsi" w:hAnsiTheme="minorHAnsi" w:cstheme="minorBidi"/>
          <w:bCs w:val="0"/>
          <w:sz w:val="22"/>
          <w:szCs w:val="22"/>
        </w:rPr>
        <w:t>Article 2: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  <w:t xml:space="preserve"> </w:t>
      </w:r>
      <w:bookmarkEnd w:id="0"/>
      <w:r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  <w:t>This resolution takes effect since the date of signing. Relevant department, organization and individuals are responsible for the implementation of this decision.</w:t>
      </w:r>
    </w:p>
    <w:p w:rsidR="00D1562D" w:rsidRDefault="00D1562D" w:rsidP="00D1562D"/>
    <w:p w:rsidR="00D1562D" w:rsidRDefault="00D1562D"/>
    <w:sectPr w:rsidR="00D156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B59"/>
    <w:rsid w:val="00023B59"/>
    <w:rsid w:val="00862E59"/>
    <w:rsid w:val="00AE4176"/>
    <w:rsid w:val="00D1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FF114"/>
  <w15:chartTrackingRefBased/>
  <w15:docId w15:val="{9E0AEE96-3A57-45C2-94A5-BF5BC1A16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156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1562D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0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Thu Giang</dc:creator>
  <cp:keywords/>
  <dc:description/>
  <cp:lastModifiedBy>Nguyen Thi Thu Giang</cp:lastModifiedBy>
  <cp:revision>1</cp:revision>
  <dcterms:created xsi:type="dcterms:W3CDTF">2020-11-20T07:32:00Z</dcterms:created>
  <dcterms:modified xsi:type="dcterms:W3CDTF">2020-11-20T08:35:00Z</dcterms:modified>
</cp:coreProperties>
</file>